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0F" w:rsidRDefault="00241D0F" w:rsidP="001D3DB9">
      <w:pPr>
        <w:pStyle w:val="1"/>
        <w:jc w:val="center"/>
        <w:rPr>
          <w:lang w:val="ru-RU"/>
        </w:rPr>
      </w:pPr>
    </w:p>
    <w:p w:rsidR="00241D0F" w:rsidRDefault="00241D0F" w:rsidP="001D3DB9">
      <w:pPr>
        <w:pStyle w:val="1"/>
        <w:jc w:val="center"/>
        <w:rPr>
          <w:lang w:val="ru-RU"/>
        </w:rPr>
      </w:pPr>
    </w:p>
    <w:p w:rsidR="001D3DB9" w:rsidRPr="00994D04" w:rsidRDefault="001D3DB9" w:rsidP="001D3DB9">
      <w:pPr>
        <w:pStyle w:val="1"/>
        <w:jc w:val="center"/>
        <w:rPr>
          <w:lang w:val="ru-RU"/>
        </w:rPr>
      </w:pPr>
      <w:r w:rsidRPr="00994D04">
        <w:rPr>
          <w:lang w:val="ru-RU"/>
        </w:rPr>
        <w:t>ТЕСТ</w:t>
      </w:r>
    </w:p>
    <w:p w:rsidR="001D3DB9" w:rsidRPr="00D470CC" w:rsidRDefault="001D3DB9" w:rsidP="001D3DB9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Pr="00D470CC">
        <w:rPr>
          <w:sz w:val="36"/>
          <w:szCs w:val="36"/>
        </w:rPr>
        <w:t>о проверке знаний</w:t>
      </w:r>
    </w:p>
    <w:p w:rsidR="001D3DB9" w:rsidRPr="00D470CC" w:rsidRDefault="001D3DB9" w:rsidP="001D3DB9">
      <w:pPr>
        <w:jc w:val="center"/>
        <w:rPr>
          <w:b/>
          <w:sz w:val="36"/>
          <w:szCs w:val="36"/>
        </w:rPr>
      </w:pPr>
      <w:r w:rsidRPr="00D470CC">
        <w:rPr>
          <w:b/>
          <w:sz w:val="36"/>
          <w:szCs w:val="36"/>
        </w:rPr>
        <w:t>по курсу «1С: Предприятие 8.3»</w:t>
      </w:r>
    </w:p>
    <w:p w:rsidR="001D3DB9" w:rsidRPr="00D470CC" w:rsidRDefault="001D3DB9" w:rsidP="001D3D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D470CC">
        <w:rPr>
          <w:b/>
          <w:sz w:val="36"/>
          <w:szCs w:val="36"/>
        </w:rPr>
        <w:t>о предмету «1С:</w:t>
      </w:r>
      <w:r>
        <w:rPr>
          <w:b/>
          <w:sz w:val="36"/>
          <w:szCs w:val="36"/>
        </w:rPr>
        <w:t xml:space="preserve"> </w:t>
      </w:r>
      <w:r w:rsidRPr="00D470CC">
        <w:rPr>
          <w:b/>
          <w:sz w:val="36"/>
          <w:szCs w:val="36"/>
        </w:rPr>
        <w:t>Бухгалтерия предприятия 3.0»</w:t>
      </w:r>
    </w:p>
    <w:p w:rsidR="001D3DB9" w:rsidRDefault="001D3DB9" w:rsidP="001D3DB9">
      <w:pPr>
        <w:jc w:val="center"/>
        <w:rPr>
          <w:b/>
          <w:sz w:val="44"/>
          <w:szCs w:val="44"/>
        </w:rPr>
      </w:pPr>
      <w:r w:rsidRPr="00D470CC">
        <w:rPr>
          <w:b/>
          <w:sz w:val="44"/>
          <w:szCs w:val="44"/>
        </w:rPr>
        <w:t xml:space="preserve">Блок </w:t>
      </w:r>
      <w:r w:rsidRPr="00D470CC">
        <w:rPr>
          <w:b/>
          <w:sz w:val="44"/>
          <w:szCs w:val="44"/>
          <w:lang w:val="en-US"/>
        </w:rPr>
        <w:t>I</w:t>
      </w:r>
      <w:r>
        <w:rPr>
          <w:b/>
          <w:sz w:val="44"/>
          <w:szCs w:val="44"/>
          <w:lang w:val="en-US"/>
        </w:rPr>
        <w:t>II</w:t>
      </w:r>
      <w:r w:rsidRPr="00D470CC">
        <w:rPr>
          <w:b/>
          <w:sz w:val="44"/>
          <w:szCs w:val="44"/>
        </w:rPr>
        <w:t xml:space="preserve"> </w:t>
      </w:r>
    </w:p>
    <w:p w:rsidR="001D3DB9" w:rsidRDefault="001D3DB9" w:rsidP="001D3DB9">
      <w:pPr>
        <w:jc w:val="center"/>
        <w:rPr>
          <w:b/>
          <w:sz w:val="44"/>
          <w:szCs w:val="44"/>
        </w:rPr>
      </w:pPr>
      <w:r w:rsidRPr="00D470CC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Основные хозяйственные операции и работа с документами</w:t>
      </w:r>
      <w:r w:rsidRPr="00D470CC">
        <w:rPr>
          <w:b/>
          <w:sz w:val="44"/>
          <w:szCs w:val="44"/>
        </w:rPr>
        <w:t>»</w:t>
      </w:r>
    </w:p>
    <w:p w:rsidR="001D3DB9" w:rsidRDefault="001D3DB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3DB9" w:rsidRPr="007F57C0" w:rsidRDefault="007F57C0" w:rsidP="001D3DB9">
      <w:pPr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1. </w:t>
      </w:r>
      <w:r w:rsidR="00BE3BF0" w:rsidRPr="007F57C0">
        <w:rPr>
          <w:b/>
        </w:rPr>
        <w:t>Какой документ оформляется при поступлении товаров на склад от поставщика</w:t>
      </w:r>
      <w:r w:rsidR="001D3DB9" w:rsidRPr="007F57C0">
        <w:rPr>
          <w:b/>
        </w:rPr>
        <w:t>?</w:t>
      </w:r>
    </w:p>
    <w:p w:rsidR="001D3DB9" w:rsidRPr="007F57C0" w:rsidRDefault="00BE3BF0" w:rsidP="00BE3BF0">
      <w:pPr>
        <w:pStyle w:val="a3"/>
        <w:numPr>
          <w:ilvl w:val="0"/>
          <w:numId w:val="14"/>
        </w:numPr>
        <w:jc w:val="both"/>
        <w:rPr>
          <w:b/>
          <w:color w:val="000000"/>
        </w:rPr>
      </w:pPr>
      <w:r w:rsidRPr="007F57C0">
        <w:rPr>
          <w:color w:val="000000"/>
        </w:rPr>
        <w:t>Доверенность</w:t>
      </w:r>
    </w:p>
    <w:p w:rsidR="001D3DB9" w:rsidRPr="007F57C0" w:rsidRDefault="00BE3BF0" w:rsidP="00BE3BF0">
      <w:pPr>
        <w:pStyle w:val="a3"/>
        <w:numPr>
          <w:ilvl w:val="0"/>
          <w:numId w:val="14"/>
        </w:numPr>
        <w:jc w:val="both"/>
        <w:rPr>
          <w:color w:val="000000"/>
        </w:rPr>
      </w:pPr>
      <w:proofErr w:type="spellStart"/>
      <w:r w:rsidRPr="007F57C0">
        <w:rPr>
          <w:color w:val="000000"/>
        </w:rPr>
        <w:t>Оприходование</w:t>
      </w:r>
      <w:proofErr w:type="spellEnd"/>
      <w:r w:rsidRPr="007F57C0">
        <w:rPr>
          <w:color w:val="000000"/>
        </w:rPr>
        <w:t xml:space="preserve"> товаров</w:t>
      </w:r>
    </w:p>
    <w:p w:rsidR="001D3DB9" w:rsidRPr="007F57C0" w:rsidRDefault="00BE3BF0" w:rsidP="00BE3BF0">
      <w:pPr>
        <w:pStyle w:val="a3"/>
        <w:numPr>
          <w:ilvl w:val="0"/>
          <w:numId w:val="14"/>
        </w:numPr>
        <w:jc w:val="both"/>
      </w:pPr>
      <w:r w:rsidRPr="007F57C0">
        <w:rPr>
          <w:color w:val="000000"/>
        </w:rPr>
        <w:t>Поступление (акты, накладные)</w:t>
      </w:r>
    </w:p>
    <w:p w:rsidR="001D3DB9" w:rsidRPr="007F57C0" w:rsidRDefault="007F57C0" w:rsidP="001D3DB9">
      <w:pPr>
        <w:jc w:val="both"/>
        <w:rPr>
          <w:b/>
        </w:rPr>
      </w:pPr>
      <w:r w:rsidRPr="007F57C0">
        <w:rPr>
          <w:b/>
        </w:rPr>
        <w:t xml:space="preserve">2. </w:t>
      </w:r>
      <w:r w:rsidR="0041646E" w:rsidRPr="007F57C0">
        <w:rPr>
          <w:b/>
        </w:rPr>
        <w:t>Для оплаты поставщику за поставленный товар по безналичному расчету оформляется документ…</w:t>
      </w:r>
      <w:r w:rsidR="001D3DB9" w:rsidRPr="007F57C0">
        <w:rPr>
          <w:b/>
        </w:rPr>
        <w:t>?</w:t>
      </w:r>
    </w:p>
    <w:p w:rsidR="001D3DB9" w:rsidRPr="007F57C0" w:rsidRDefault="0041646E" w:rsidP="00BE3BF0">
      <w:pPr>
        <w:pStyle w:val="a3"/>
        <w:numPr>
          <w:ilvl w:val="0"/>
          <w:numId w:val="15"/>
        </w:numPr>
        <w:jc w:val="both"/>
        <w:rPr>
          <w:rStyle w:val="FontStyle14"/>
          <w:sz w:val="26"/>
          <w:szCs w:val="26"/>
        </w:rPr>
      </w:pPr>
      <w:r w:rsidRPr="007F57C0">
        <w:t>Выдача наличных</w:t>
      </w:r>
    </w:p>
    <w:p w:rsidR="001D3DB9" w:rsidRPr="007F57C0" w:rsidRDefault="0041646E" w:rsidP="00BE3BF0">
      <w:pPr>
        <w:pStyle w:val="a3"/>
        <w:numPr>
          <w:ilvl w:val="0"/>
          <w:numId w:val="15"/>
        </w:numPr>
        <w:jc w:val="both"/>
      </w:pPr>
      <w:r w:rsidRPr="007F57C0">
        <w:t>Платежное поручение и списание с расчетного счета</w:t>
      </w:r>
    </w:p>
    <w:p w:rsidR="001D3DB9" w:rsidRPr="007F57C0" w:rsidRDefault="0041646E" w:rsidP="00BE3BF0">
      <w:pPr>
        <w:pStyle w:val="a3"/>
        <w:numPr>
          <w:ilvl w:val="0"/>
          <w:numId w:val="15"/>
        </w:numPr>
        <w:jc w:val="both"/>
      </w:pPr>
      <w:r w:rsidRPr="007F57C0">
        <w:t>Поступление на расчетный счет</w:t>
      </w:r>
    </w:p>
    <w:p w:rsidR="001D3DB9" w:rsidRPr="007F57C0" w:rsidRDefault="007F57C0" w:rsidP="001D3DB9">
      <w:pPr>
        <w:jc w:val="both"/>
        <w:rPr>
          <w:b/>
        </w:rPr>
      </w:pPr>
      <w:r w:rsidRPr="007F57C0">
        <w:rPr>
          <w:b/>
        </w:rPr>
        <w:t xml:space="preserve">3. </w:t>
      </w:r>
      <w:r w:rsidR="0041646E" w:rsidRPr="007F57C0">
        <w:rPr>
          <w:b/>
        </w:rPr>
        <w:t>В каком документе создаются различные типы цен для дальнейшей продажи товаров</w:t>
      </w:r>
      <w:r w:rsidR="001D3DB9" w:rsidRPr="007F57C0">
        <w:rPr>
          <w:b/>
        </w:rPr>
        <w:t>?</w:t>
      </w:r>
    </w:p>
    <w:p w:rsidR="001D3DB9" w:rsidRPr="007F57C0" w:rsidRDefault="0041646E" w:rsidP="00BE3BF0">
      <w:pPr>
        <w:pStyle w:val="a3"/>
        <w:numPr>
          <w:ilvl w:val="0"/>
          <w:numId w:val="16"/>
        </w:numPr>
        <w:jc w:val="both"/>
        <w:rPr>
          <w:rStyle w:val="FontStyle14"/>
          <w:b w:val="0"/>
          <w:sz w:val="26"/>
          <w:szCs w:val="26"/>
        </w:rPr>
      </w:pPr>
      <w:r w:rsidRPr="007F57C0">
        <w:rPr>
          <w:rStyle w:val="FontStyle14"/>
          <w:b w:val="0"/>
          <w:sz w:val="26"/>
          <w:szCs w:val="26"/>
        </w:rPr>
        <w:t>Установка цен номенклатуры</w:t>
      </w:r>
    </w:p>
    <w:p w:rsidR="001D3DB9" w:rsidRPr="007F57C0" w:rsidRDefault="0041646E" w:rsidP="00BE3BF0">
      <w:pPr>
        <w:pStyle w:val="a3"/>
        <w:numPr>
          <w:ilvl w:val="0"/>
          <w:numId w:val="16"/>
        </w:numPr>
        <w:jc w:val="both"/>
        <w:rPr>
          <w:rStyle w:val="FontStyle14"/>
          <w:b w:val="0"/>
          <w:sz w:val="26"/>
          <w:szCs w:val="26"/>
        </w:rPr>
      </w:pPr>
      <w:r w:rsidRPr="007F57C0">
        <w:rPr>
          <w:rStyle w:val="FontStyle14"/>
          <w:b w:val="0"/>
          <w:sz w:val="26"/>
          <w:szCs w:val="26"/>
        </w:rPr>
        <w:t>Счет-фактура полученный</w:t>
      </w:r>
    </w:p>
    <w:p w:rsidR="001D3DB9" w:rsidRPr="007F57C0" w:rsidRDefault="0041646E" w:rsidP="00BE3BF0">
      <w:pPr>
        <w:pStyle w:val="a3"/>
        <w:numPr>
          <w:ilvl w:val="0"/>
          <w:numId w:val="16"/>
        </w:numPr>
        <w:jc w:val="both"/>
        <w:rPr>
          <w:rStyle w:val="FontStyle14"/>
          <w:b w:val="0"/>
          <w:sz w:val="26"/>
          <w:szCs w:val="26"/>
        </w:rPr>
      </w:pPr>
      <w:r w:rsidRPr="007F57C0">
        <w:rPr>
          <w:rStyle w:val="FontStyle14"/>
          <w:b w:val="0"/>
          <w:sz w:val="26"/>
          <w:szCs w:val="26"/>
        </w:rPr>
        <w:t>Поступление (акт, накладная)</w:t>
      </w:r>
    </w:p>
    <w:p w:rsidR="001D3DB9" w:rsidRPr="007F57C0" w:rsidRDefault="007F57C0" w:rsidP="001D3DB9">
      <w:pPr>
        <w:jc w:val="both"/>
        <w:rPr>
          <w:b/>
        </w:rPr>
      </w:pPr>
      <w:r w:rsidRPr="007F57C0">
        <w:rPr>
          <w:b/>
        </w:rPr>
        <w:t xml:space="preserve">4. </w:t>
      </w:r>
      <w:r w:rsidR="00BD4F21" w:rsidRPr="007F57C0">
        <w:rPr>
          <w:b/>
        </w:rPr>
        <w:t xml:space="preserve">В каком случае оформляется </w:t>
      </w:r>
      <w:r w:rsidR="00ED49AE" w:rsidRPr="007F57C0">
        <w:rPr>
          <w:b/>
        </w:rPr>
        <w:t>документ «Поступление доп</w:t>
      </w:r>
      <w:proofErr w:type="gramStart"/>
      <w:r w:rsidR="00ED49AE" w:rsidRPr="007F57C0">
        <w:rPr>
          <w:b/>
        </w:rPr>
        <w:t>.р</w:t>
      </w:r>
      <w:proofErr w:type="gramEnd"/>
      <w:r w:rsidR="00ED49AE" w:rsidRPr="007F57C0">
        <w:rPr>
          <w:b/>
        </w:rPr>
        <w:t>асходов</w:t>
      </w:r>
      <w:r w:rsidR="001D3DB9" w:rsidRPr="007F57C0">
        <w:rPr>
          <w:i/>
        </w:rPr>
        <w:t>»</w:t>
      </w:r>
      <w:r w:rsidR="001D3DB9" w:rsidRPr="007F57C0">
        <w:rPr>
          <w:b/>
        </w:rPr>
        <w:t>?</w:t>
      </w:r>
    </w:p>
    <w:p w:rsidR="00E56353" w:rsidRPr="007F57C0" w:rsidRDefault="00E56353" w:rsidP="00E56353">
      <w:pPr>
        <w:pStyle w:val="a3"/>
        <w:numPr>
          <w:ilvl w:val="0"/>
          <w:numId w:val="17"/>
        </w:numPr>
        <w:jc w:val="both"/>
        <w:rPr>
          <w:rStyle w:val="FontStyle29"/>
          <w:b w:val="0"/>
          <w:sz w:val="26"/>
          <w:szCs w:val="26"/>
        </w:rPr>
      </w:pPr>
      <w:r w:rsidRPr="007F57C0">
        <w:rPr>
          <w:rStyle w:val="FontStyle29"/>
          <w:b w:val="0"/>
          <w:sz w:val="26"/>
          <w:szCs w:val="26"/>
        </w:rPr>
        <w:t xml:space="preserve">в случаях, </w:t>
      </w:r>
      <w:r w:rsidR="00312EC7" w:rsidRPr="007F57C0">
        <w:rPr>
          <w:rStyle w:val="FontStyle29"/>
          <w:b w:val="0"/>
          <w:sz w:val="26"/>
          <w:szCs w:val="26"/>
        </w:rPr>
        <w:t>когда</w:t>
      </w:r>
      <w:r w:rsidRPr="007F57C0">
        <w:rPr>
          <w:rStyle w:val="FontStyle29"/>
          <w:b w:val="0"/>
          <w:sz w:val="26"/>
          <w:szCs w:val="26"/>
        </w:rPr>
        <w:t xml:space="preserve"> при поступлении товаров услугу (доставку, разгрузку) оказывает этот же поставщик</w:t>
      </w:r>
    </w:p>
    <w:p w:rsidR="001D3DB9" w:rsidRPr="007F57C0" w:rsidRDefault="00E56353" w:rsidP="00ED49AE">
      <w:pPr>
        <w:pStyle w:val="a3"/>
        <w:numPr>
          <w:ilvl w:val="0"/>
          <w:numId w:val="17"/>
        </w:numPr>
        <w:jc w:val="both"/>
        <w:rPr>
          <w:rStyle w:val="FontStyle29"/>
          <w:b w:val="0"/>
          <w:sz w:val="26"/>
          <w:szCs w:val="26"/>
        </w:rPr>
      </w:pPr>
      <w:r w:rsidRPr="007F57C0">
        <w:rPr>
          <w:rStyle w:val="FontStyle29"/>
          <w:b w:val="0"/>
          <w:sz w:val="26"/>
          <w:szCs w:val="26"/>
        </w:rPr>
        <w:t xml:space="preserve">в случаях, </w:t>
      </w:r>
      <w:r w:rsidR="00312EC7" w:rsidRPr="007F57C0">
        <w:rPr>
          <w:rStyle w:val="FontStyle29"/>
          <w:b w:val="0"/>
          <w:sz w:val="26"/>
          <w:szCs w:val="26"/>
        </w:rPr>
        <w:t>когда</w:t>
      </w:r>
      <w:r w:rsidRPr="007F57C0">
        <w:rPr>
          <w:rStyle w:val="FontStyle29"/>
          <w:b w:val="0"/>
          <w:sz w:val="26"/>
          <w:szCs w:val="26"/>
        </w:rPr>
        <w:t xml:space="preserve"> при поступлении товаров услугу (доставку, разгрузку) оказывает другой поставщик</w:t>
      </w:r>
    </w:p>
    <w:p w:rsidR="001D3DB9" w:rsidRPr="007F57C0" w:rsidRDefault="00E56353" w:rsidP="00ED49AE">
      <w:pPr>
        <w:pStyle w:val="a3"/>
        <w:numPr>
          <w:ilvl w:val="0"/>
          <w:numId w:val="17"/>
        </w:numPr>
        <w:jc w:val="both"/>
      </w:pPr>
      <w:r w:rsidRPr="007F57C0">
        <w:rPr>
          <w:rStyle w:val="FontStyle13"/>
          <w:sz w:val="26"/>
          <w:szCs w:val="26"/>
        </w:rPr>
        <w:t>в случаях реализации товаров</w:t>
      </w:r>
    </w:p>
    <w:p w:rsidR="001D3DB9" w:rsidRPr="007F57C0" w:rsidRDefault="007F57C0" w:rsidP="001D3DB9">
      <w:pPr>
        <w:jc w:val="both"/>
        <w:rPr>
          <w:b/>
        </w:rPr>
      </w:pPr>
      <w:r w:rsidRPr="007F57C0">
        <w:rPr>
          <w:b/>
        </w:rPr>
        <w:t xml:space="preserve">5. </w:t>
      </w:r>
      <w:r w:rsidR="00E56353" w:rsidRPr="007F57C0">
        <w:rPr>
          <w:b/>
        </w:rPr>
        <w:t>Для учета поступления безналичных денежных сре</w:t>
      </w:r>
      <w:proofErr w:type="gramStart"/>
      <w:r w:rsidR="00E56353" w:rsidRPr="007F57C0">
        <w:rPr>
          <w:b/>
        </w:rPr>
        <w:t>дств пр</w:t>
      </w:r>
      <w:proofErr w:type="gramEnd"/>
      <w:r w:rsidR="00E56353" w:rsidRPr="007F57C0">
        <w:rPr>
          <w:b/>
        </w:rPr>
        <w:t>едназначен документ…</w:t>
      </w:r>
      <w:r w:rsidR="001D3DB9" w:rsidRPr="007F57C0">
        <w:rPr>
          <w:b/>
        </w:rPr>
        <w:t>?</w:t>
      </w:r>
    </w:p>
    <w:p w:rsidR="001D3DB9" w:rsidRPr="007F57C0" w:rsidRDefault="00E56353" w:rsidP="00E56353">
      <w:pPr>
        <w:pStyle w:val="a3"/>
        <w:numPr>
          <w:ilvl w:val="0"/>
          <w:numId w:val="18"/>
        </w:numPr>
        <w:jc w:val="both"/>
        <w:rPr>
          <w:rStyle w:val="FontStyle13"/>
          <w:sz w:val="26"/>
          <w:szCs w:val="26"/>
        </w:rPr>
      </w:pPr>
      <w:r w:rsidRPr="007F57C0">
        <w:rPr>
          <w:rStyle w:val="FontStyle13"/>
          <w:sz w:val="26"/>
          <w:szCs w:val="26"/>
        </w:rPr>
        <w:t>Списание с расчетного сче</w:t>
      </w:r>
      <w:r w:rsidR="00063364" w:rsidRPr="007F57C0">
        <w:rPr>
          <w:rStyle w:val="FontStyle13"/>
          <w:sz w:val="26"/>
          <w:szCs w:val="26"/>
        </w:rPr>
        <w:t>ту</w:t>
      </w:r>
    </w:p>
    <w:p w:rsidR="001D3DB9" w:rsidRPr="007F57C0" w:rsidRDefault="00063364" w:rsidP="00E56353">
      <w:pPr>
        <w:pStyle w:val="a3"/>
        <w:numPr>
          <w:ilvl w:val="0"/>
          <w:numId w:val="18"/>
        </w:numPr>
        <w:jc w:val="both"/>
        <w:rPr>
          <w:rStyle w:val="FontStyle13"/>
          <w:sz w:val="26"/>
          <w:szCs w:val="26"/>
        </w:rPr>
      </w:pPr>
      <w:r w:rsidRPr="007F57C0">
        <w:rPr>
          <w:rStyle w:val="FontStyle13"/>
          <w:sz w:val="26"/>
          <w:szCs w:val="26"/>
        </w:rPr>
        <w:t>Поступление наличных</w:t>
      </w:r>
    </w:p>
    <w:p w:rsidR="001D3DB9" w:rsidRPr="007F57C0" w:rsidRDefault="00063364" w:rsidP="00E56353">
      <w:pPr>
        <w:pStyle w:val="a3"/>
        <w:numPr>
          <w:ilvl w:val="0"/>
          <w:numId w:val="18"/>
        </w:numPr>
        <w:jc w:val="both"/>
        <w:rPr>
          <w:rStyle w:val="FontStyle13"/>
          <w:sz w:val="26"/>
          <w:szCs w:val="26"/>
        </w:rPr>
      </w:pPr>
      <w:r w:rsidRPr="007F57C0">
        <w:rPr>
          <w:rStyle w:val="FontStyle13"/>
          <w:sz w:val="26"/>
          <w:szCs w:val="26"/>
        </w:rPr>
        <w:t>Поступление на расчетный счет</w:t>
      </w:r>
    </w:p>
    <w:p w:rsidR="001D3DB9" w:rsidRPr="007F57C0" w:rsidRDefault="00063364" w:rsidP="00E56353">
      <w:pPr>
        <w:pStyle w:val="a3"/>
        <w:numPr>
          <w:ilvl w:val="0"/>
          <w:numId w:val="18"/>
        </w:numPr>
        <w:jc w:val="both"/>
      </w:pPr>
      <w:r w:rsidRPr="007F57C0">
        <w:rPr>
          <w:rStyle w:val="FontStyle13"/>
          <w:sz w:val="26"/>
          <w:szCs w:val="26"/>
        </w:rPr>
        <w:t>Выдача наличных</w:t>
      </w:r>
    </w:p>
    <w:p w:rsidR="001D3DB9" w:rsidRPr="007F57C0" w:rsidRDefault="007F57C0" w:rsidP="001D3DB9">
      <w:pPr>
        <w:shd w:val="clear" w:color="auto" w:fill="FFFFFF"/>
        <w:autoSpaceDE w:val="0"/>
        <w:autoSpaceDN w:val="0"/>
        <w:adjustRightInd w:val="0"/>
        <w:spacing w:line="240" w:lineRule="auto"/>
        <w:rPr>
          <w:bCs/>
          <w:i/>
          <w:color w:val="000000"/>
          <w:spacing w:val="2"/>
        </w:rPr>
      </w:pPr>
      <w:r w:rsidRPr="007F57C0">
        <w:rPr>
          <w:b/>
        </w:rPr>
        <w:t xml:space="preserve">6. </w:t>
      </w:r>
      <w:r w:rsidR="00063364" w:rsidRPr="007F57C0">
        <w:rPr>
          <w:b/>
        </w:rPr>
        <w:t>Как можно оформить документ «Возврат товаров» от покупателя</w:t>
      </w:r>
      <w:r w:rsidR="001D3DB9" w:rsidRPr="007F57C0">
        <w:rPr>
          <w:b/>
        </w:rPr>
        <w:t>?</w:t>
      </w:r>
      <w:r w:rsidR="001D3DB9" w:rsidRPr="007F57C0">
        <w:rPr>
          <w:bCs/>
          <w:i/>
          <w:color w:val="000000"/>
          <w:spacing w:val="2"/>
        </w:rPr>
        <w:t xml:space="preserve"> </w:t>
      </w:r>
    </w:p>
    <w:p w:rsidR="001D3DB9" w:rsidRPr="007F57C0" w:rsidRDefault="00063364" w:rsidP="00063364">
      <w:pPr>
        <w:pStyle w:val="a3"/>
        <w:numPr>
          <w:ilvl w:val="0"/>
          <w:numId w:val="19"/>
        </w:numPr>
        <w:jc w:val="both"/>
        <w:rPr>
          <w:rStyle w:val="FontStyle13"/>
          <w:bCs/>
          <w:sz w:val="26"/>
          <w:szCs w:val="26"/>
        </w:rPr>
      </w:pPr>
      <w:r w:rsidRPr="007F57C0">
        <w:rPr>
          <w:rStyle w:val="FontStyle13"/>
          <w:bCs/>
          <w:sz w:val="26"/>
          <w:szCs w:val="26"/>
        </w:rPr>
        <w:t>Через панель разделов «Продажи» - Продажи – Возвраты от покупателей</w:t>
      </w:r>
    </w:p>
    <w:p w:rsidR="00163470" w:rsidRPr="007F57C0" w:rsidRDefault="00163470" w:rsidP="00063364">
      <w:pPr>
        <w:pStyle w:val="a3"/>
        <w:numPr>
          <w:ilvl w:val="0"/>
          <w:numId w:val="19"/>
        </w:numPr>
        <w:jc w:val="both"/>
        <w:rPr>
          <w:rStyle w:val="FontStyle13"/>
          <w:bCs/>
          <w:sz w:val="26"/>
          <w:szCs w:val="26"/>
        </w:rPr>
      </w:pPr>
      <w:r w:rsidRPr="007F57C0">
        <w:rPr>
          <w:rStyle w:val="FontStyle13"/>
          <w:spacing w:val="0"/>
          <w:sz w:val="26"/>
          <w:szCs w:val="26"/>
        </w:rPr>
        <w:t>На основании документа поступления</w:t>
      </w:r>
      <w:r w:rsidRPr="007F57C0">
        <w:rPr>
          <w:rStyle w:val="FontStyle13"/>
          <w:bCs/>
          <w:spacing w:val="0"/>
          <w:sz w:val="26"/>
          <w:szCs w:val="26"/>
        </w:rPr>
        <w:t xml:space="preserve"> </w:t>
      </w:r>
    </w:p>
    <w:p w:rsidR="001D3DB9" w:rsidRPr="007F57C0" w:rsidRDefault="00063364" w:rsidP="00063364">
      <w:pPr>
        <w:pStyle w:val="a3"/>
        <w:numPr>
          <w:ilvl w:val="0"/>
          <w:numId w:val="19"/>
        </w:numPr>
        <w:jc w:val="both"/>
        <w:rPr>
          <w:rStyle w:val="FontStyle13"/>
          <w:bCs/>
          <w:sz w:val="26"/>
          <w:szCs w:val="26"/>
        </w:rPr>
      </w:pPr>
      <w:r w:rsidRPr="007F57C0">
        <w:rPr>
          <w:rStyle w:val="FontStyle13"/>
          <w:bCs/>
          <w:spacing w:val="0"/>
          <w:sz w:val="26"/>
          <w:szCs w:val="26"/>
        </w:rPr>
        <w:t>На основании документа отгрузки</w:t>
      </w:r>
      <w:r w:rsidR="001D3DB9" w:rsidRPr="007F57C0">
        <w:rPr>
          <w:rStyle w:val="FontStyle13"/>
          <w:bCs/>
          <w:sz w:val="26"/>
          <w:szCs w:val="26"/>
        </w:rPr>
        <w:t xml:space="preserve"> </w:t>
      </w:r>
    </w:p>
    <w:p w:rsidR="00163470" w:rsidRPr="007F57C0" w:rsidRDefault="00163470" w:rsidP="00063364">
      <w:pPr>
        <w:pStyle w:val="a3"/>
        <w:numPr>
          <w:ilvl w:val="0"/>
          <w:numId w:val="19"/>
        </w:numPr>
        <w:jc w:val="both"/>
        <w:rPr>
          <w:rStyle w:val="FontStyle13"/>
          <w:sz w:val="26"/>
          <w:szCs w:val="26"/>
        </w:rPr>
      </w:pPr>
      <w:r w:rsidRPr="007F57C0">
        <w:rPr>
          <w:rStyle w:val="FontStyle13"/>
          <w:sz w:val="26"/>
          <w:szCs w:val="26"/>
        </w:rPr>
        <w:t>1 и 3 пункты</w:t>
      </w:r>
    </w:p>
    <w:p w:rsidR="001D3DB9" w:rsidRPr="007F57C0" w:rsidRDefault="007F57C0" w:rsidP="001D3DB9">
      <w:pPr>
        <w:jc w:val="both"/>
        <w:rPr>
          <w:b/>
        </w:rPr>
      </w:pPr>
      <w:r w:rsidRPr="007F57C0">
        <w:rPr>
          <w:b/>
        </w:rPr>
        <w:t xml:space="preserve">7. </w:t>
      </w:r>
      <w:r w:rsidR="00E46938" w:rsidRPr="007F57C0">
        <w:rPr>
          <w:b/>
        </w:rPr>
        <w:t>Какой документ оформляется при возврате денег от поставщика за наличный расчет</w:t>
      </w:r>
      <w:r w:rsidR="001D3DB9" w:rsidRPr="007F57C0">
        <w:rPr>
          <w:b/>
        </w:rPr>
        <w:t>?</w:t>
      </w:r>
      <w:r w:rsidR="001D3DB9" w:rsidRPr="007F57C0">
        <w:rPr>
          <w:i/>
        </w:rPr>
        <w:t xml:space="preserve"> </w:t>
      </w:r>
    </w:p>
    <w:p w:rsidR="006E6C54" w:rsidRPr="007F57C0" w:rsidRDefault="006E6C54" w:rsidP="006E6C54">
      <w:pPr>
        <w:pStyle w:val="a3"/>
        <w:numPr>
          <w:ilvl w:val="0"/>
          <w:numId w:val="21"/>
        </w:numPr>
        <w:jc w:val="both"/>
        <w:rPr>
          <w:rStyle w:val="FontStyle13"/>
          <w:sz w:val="26"/>
          <w:szCs w:val="26"/>
        </w:rPr>
      </w:pPr>
      <w:r w:rsidRPr="007F57C0">
        <w:rPr>
          <w:rStyle w:val="FontStyle13"/>
          <w:sz w:val="26"/>
          <w:szCs w:val="26"/>
        </w:rPr>
        <w:t>Списание с расчетного счету</w:t>
      </w:r>
    </w:p>
    <w:p w:rsidR="006E6C54" w:rsidRPr="007F57C0" w:rsidRDefault="006E6C54" w:rsidP="006E6C54">
      <w:pPr>
        <w:pStyle w:val="a3"/>
        <w:numPr>
          <w:ilvl w:val="0"/>
          <w:numId w:val="21"/>
        </w:numPr>
        <w:jc w:val="both"/>
        <w:rPr>
          <w:rStyle w:val="FontStyle13"/>
          <w:sz w:val="26"/>
          <w:szCs w:val="26"/>
        </w:rPr>
      </w:pPr>
      <w:r w:rsidRPr="007F57C0">
        <w:rPr>
          <w:rStyle w:val="FontStyle13"/>
          <w:sz w:val="26"/>
          <w:szCs w:val="26"/>
        </w:rPr>
        <w:t>Поступление наличных</w:t>
      </w:r>
    </w:p>
    <w:p w:rsidR="006E6C54" w:rsidRPr="007F57C0" w:rsidRDefault="006E6C54" w:rsidP="006E6C54">
      <w:pPr>
        <w:pStyle w:val="a3"/>
        <w:numPr>
          <w:ilvl w:val="0"/>
          <w:numId w:val="21"/>
        </w:numPr>
        <w:jc w:val="both"/>
        <w:rPr>
          <w:rStyle w:val="FontStyle13"/>
          <w:sz w:val="26"/>
          <w:szCs w:val="26"/>
        </w:rPr>
      </w:pPr>
      <w:r w:rsidRPr="007F57C0">
        <w:rPr>
          <w:rStyle w:val="FontStyle13"/>
          <w:sz w:val="26"/>
          <w:szCs w:val="26"/>
        </w:rPr>
        <w:t>Поступление на расчетный счет</w:t>
      </w:r>
    </w:p>
    <w:p w:rsidR="006E6C54" w:rsidRPr="007F57C0" w:rsidRDefault="006E6C54" w:rsidP="006E6C54">
      <w:pPr>
        <w:pStyle w:val="a3"/>
        <w:numPr>
          <w:ilvl w:val="0"/>
          <w:numId w:val="21"/>
        </w:numPr>
        <w:jc w:val="both"/>
      </w:pPr>
      <w:r w:rsidRPr="007F57C0">
        <w:rPr>
          <w:rStyle w:val="FontStyle13"/>
          <w:sz w:val="26"/>
          <w:szCs w:val="26"/>
        </w:rPr>
        <w:t>Выдача наличных</w:t>
      </w:r>
    </w:p>
    <w:p w:rsidR="001D3DB9" w:rsidRPr="007F57C0" w:rsidRDefault="007F57C0" w:rsidP="001D3DB9">
      <w:pPr>
        <w:jc w:val="both"/>
        <w:rPr>
          <w:b/>
        </w:rPr>
      </w:pPr>
      <w:r w:rsidRPr="007F57C0">
        <w:rPr>
          <w:b/>
        </w:rPr>
        <w:t xml:space="preserve">8. </w:t>
      </w:r>
      <w:r w:rsidR="006E6C54" w:rsidRPr="007F57C0">
        <w:rPr>
          <w:b/>
        </w:rPr>
        <w:t>При перемещении товаров с основного склада на розничный склад счет учета получателя должен быть указан…</w:t>
      </w:r>
      <w:r w:rsidR="001D3DB9" w:rsidRPr="007F57C0">
        <w:rPr>
          <w:b/>
        </w:rPr>
        <w:t>?</w:t>
      </w:r>
    </w:p>
    <w:p w:rsidR="001D3DB9" w:rsidRPr="007F57C0" w:rsidRDefault="006E6C54" w:rsidP="006E6C54">
      <w:pPr>
        <w:pStyle w:val="a3"/>
        <w:numPr>
          <w:ilvl w:val="0"/>
          <w:numId w:val="22"/>
        </w:numPr>
        <w:jc w:val="both"/>
        <w:rPr>
          <w:rStyle w:val="FontStyle13"/>
          <w:sz w:val="26"/>
          <w:szCs w:val="26"/>
        </w:rPr>
      </w:pPr>
      <w:r w:rsidRPr="007F57C0">
        <w:rPr>
          <w:rStyle w:val="FontStyle13"/>
          <w:sz w:val="26"/>
          <w:szCs w:val="26"/>
        </w:rPr>
        <w:t>41.01</w:t>
      </w:r>
    </w:p>
    <w:p w:rsidR="001D3DB9" w:rsidRPr="007F57C0" w:rsidRDefault="006E6C54" w:rsidP="006E6C54">
      <w:pPr>
        <w:pStyle w:val="a3"/>
        <w:numPr>
          <w:ilvl w:val="0"/>
          <w:numId w:val="22"/>
        </w:numPr>
        <w:jc w:val="both"/>
        <w:rPr>
          <w:rStyle w:val="FontStyle13"/>
          <w:sz w:val="26"/>
          <w:szCs w:val="26"/>
        </w:rPr>
      </w:pPr>
      <w:r w:rsidRPr="007F57C0">
        <w:rPr>
          <w:rStyle w:val="FontStyle13"/>
          <w:sz w:val="26"/>
          <w:szCs w:val="26"/>
        </w:rPr>
        <w:t>60.01</w:t>
      </w:r>
    </w:p>
    <w:p w:rsidR="001D3DB9" w:rsidRPr="007F57C0" w:rsidRDefault="006E6C54" w:rsidP="006E6C54">
      <w:pPr>
        <w:pStyle w:val="a3"/>
        <w:numPr>
          <w:ilvl w:val="0"/>
          <w:numId w:val="22"/>
        </w:numPr>
        <w:jc w:val="both"/>
        <w:rPr>
          <w:rStyle w:val="FontStyle13"/>
          <w:sz w:val="26"/>
          <w:szCs w:val="26"/>
        </w:rPr>
      </w:pPr>
      <w:r w:rsidRPr="007F57C0">
        <w:rPr>
          <w:rStyle w:val="FontStyle13"/>
          <w:sz w:val="26"/>
          <w:szCs w:val="26"/>
        </w:rPr>
        <w:lastRenderedPageBreak/>
        <w:t>41.02</w:t>
      </w:r>
    </w:p>
    <w:p w:rsidR="001D3DB9" w:rsidRPr="007F57C0" w:rsidRDefault="006E6C54" w:rsidP="006E6C54">
      <w:pPr>
        <w:pStyle w:val="a3"/>
        <w:numPr>
          <w:ilvl w:val="0"/>
          <w:numId w:val="22"/>
        </w:numPr>
        <w:jc w:val="both"/>
        <w:rPr>
          <w:rStyle w:val="FontStyle13"/>
          <w:sz w:val="26"/>
          <w:szCs w:val="26"/>
        </w:rPr>
      </w:pPr>
      <w:r w:rsidRPr="007F57C0">
        <w:rPr>
          <w:rStyle w:val="FontStyle13"/>
          <w:sz w:val="26"/>
          <w:szCs w:val="26"/>
        </w:rPr>
        <w:t>62.01</w:t>
      </w:r>
    </w:p>
    <w:p w:rsidR="001D3DB9" w:rsidRPr="007F57C0" w:rsidRDefault="007F57C0" w:rsidP="001D3DB9">
      <w:pPr>
        <w:jc w:val="both"/>
        <w:rPr>
          <w:b/>
        </w:rPr>
      </w:pPr>
      <w:r w:rsidRPr="007F57C0">
        <w:rPr>
          <w:b/>
        </w:rPr>
        <w:t xml:space="preserve">9. </w:t>
      </w:r>
      <w:r w:rsidR="001D3DB9" w:rsidRPr="007F57C0">
        <w:rPr>
          <w:b/>
        </w:rPr>
        <w:t>Как</w:t>
      </w:r>
      <w:r w:rsidR="006E6C54" w:rsidRPr="007F57C0">
        <w:rPr>
          <w:b/>
        </w:rPr>
        <w:t>ой документ оформляется при списании со склада недостачи товаров?</w:t>
      </w:r>
    </w:p>
    <w:p w:rsidR="001D3DB9" w:rsidRPr="007F57C0" w:rsidRDefault="006E6C54" w:rsidP="006E6C54">
      <w:pPr>
        <w:pStyle w:val="a3"/>
        <w:numPr>
          <w:ilvl w:val="0"/>
          <w:numId w:val="23"/>
        </w:numPr>
        <w:jc w:val="both"/>
        <w:rPr>
          <w:rStyle w:val="FontStyle13"/>
          <w:sz w:val="26"/>
          <w:szCs w:val="26"/>
        </w:rPr>
      </w:pPr>
      <w:proofErr w:type="spellStart"/>
      <w:r w:rsidRPr="007F57C0">
        <w:rPr>
          <w:rStyle w:val="FontStyle13"/>
          <w:sz w:val="26"/>
          <w:szCs w:val="26"/>
        </w:rPr>
        <w:t>Оприходование</w:t>
      </w:r>
      <w:proofErr w:type="spellEnd"/>
      <w:r w:rsidRPr="007F57C0">
        <w:rPr>
          <w:rStyle w:val="FontStyle13"/>
          <w:sz w:val="26"/>
          <w:szCs w:val="26"/>
        </w:rPr>
        <w:t xml:space="preserve"> товаров</w:t>
      </w:r>
    </w:p>
    <w:p w:rsidR="001D3DB9" w:rsidRPr="007F57C0" w:rsidRDefault="006E6C54" w:rsidP="006E6C54">
      <w:pPr>
        <w:pStyle w:val="a3"/>
        <w:numPr>
          <w:ilvl w:val="0"/>
          <w:numId w:val="23"/>
        </w:numPr>
        <w:jc w:val="both"/>
        <w:rPr>
          <w:rStyle w:val="FontStyle13"/>
          <w:sz w:val="26"/>
          <w:szCs w:val="26"/>
        </w:rPr>
      </w:pPr>
      <w:r w:rsidRPr="007F57C0">
        <w:rPr>
          <w:rStyle w:val="FontStyle13"/>
          <w:sz w:val="26"/>
          <w:szCs w:val="26"/>
        </w:rPr>
        <w:t>Инвентаризация товаров</w:t>
      </w:r>
    </w:p>
    <w:p w:rsidR="001D3DB9" w:rsidRPr="007F57C0" w:rsidRDefault="006E6C54" w:rsidP="006E6C54">
      <w:pPr>
        <w:pStyle w:val="a3"/>
        <w:numPr>
          <w:ilvl w:val="0"/>
          <w:numId w:val="23"/>
        </w:numPr>
        <w:jc w:val="both"/>
        <w:rPr>
          <w:rStyle w:val="FontStyle13"/>
          <w:sz w:val="26"/>
          <w:szCs w:val="26"/>
        </w:rPr>
      </w:pPr>
      <w:r w:rsidRPr="007F57C0">
        <w:rPr>
          <w:rStyle w:val="FontStyle13"/>
          <w:sz w:val="26"/>
          <w:szCs w:val="26"/>
        </w:rPr>
        <w:t>Списание товаров</w:t>
      </w:r>
    </w:p>
    <w:p w:rsidR="001D3DB9" w:rsidRPr="007F57C0" w:rsidRDefault="007F57C0" w:rsidP="001D3DB9">
      <w:pPr>
        <w:jc w:val="both"/>
        <w:rPr>
          <w:b/>
        </w:rPr>
      </w:pPr>
      <w:r w:rsidRPr="007F57C0">
        <w:rPr>
          <w:b/>
        </w:rPr>
        <w:t xml:space="preserve">10. </w:t>
      </w:r>
      <w:r w:rsidR="006E6C54" w:rsidRPr="007F57C0">
        <w:rPr>
          <w:b/>
        </w:rPr>
        <w:t>Документ «Отчет о розничных продажах» оформляется</w:t>
      </w:r>
      <w:r w:rsidR="001D3DB9" w:rsidRPr="007F57C0">
        <w:rPr>
          <w:b/>
        </w:rPr>
        <w:t>…?</w:t>
      </w:r>
    </w:p>
    <w:p w:rsidR="00FD4AC3" w:rsidRPr="007F57C0" w:rsidRDefault="00534A58" w:rsidP="00FD4AC3">
      <w:pPr>
        <w:pStyle w:val="a3"/>
        <w:numPr>
          <w:ilvl w:val="0"/>
          <w:numId w:val="24"/>
        </w:numPr>
        <w:jc w:val="both"/>
        <w:rPr>
          <w:rStyle w:val="FontStyle13"/>
          <w:sz w:val="26"/>
          <w:szCs w:val="26"/>
        </w:rPr>
      </w:pPr>
      <w:r w:rsidRPr="007F57C0">
        <w:rPr>
          <w:rStyle w:val="FontStyle13"/>
          <w:sz w:val="26"/>
          <w:szCs w:val="26"/>
        </w:rPr>
        <w:t>В автоматизированной торговой точке (АТТ)</w:t>
      </w:r>
    </w:p>
    <w:p w:rsidR="00534A58" w:rsidRPr="007F57C0" w:rsidRDefault="00534A58" w:rsidP="00534A58">
      <w:pPr>
        <w:pStyle w:val="a3"/>
        <w:numPr>
          <w:ilvl w:val="0"/>
          <w:numId w:val="24"/>
        </w:numPr>
        <w:jc w:val="both"/>
        <w:rPr>
          <w:rStyle w:val="FontStyle13"/>
          <w:sz w:val="26"/>
          <w:szCs w:val="26"/>
        </w:rPr>
      </w:pPr>
      <w:r w:rsidRPr="007F57C0">
        <w:rPr>
          <w:rStyle w:val="FontStyle13"/>
          <w:sz w:val="26"/>
          <w:szCs w:val="26"/>
        </w:rPr>
        <w:t>В неавтоматизированной торговой точке (НТТ)</w:t>
      </w:r>
    </w:p>
    <w:p w:rsidR="00FD4AC3" w:rsidRPr="007F57C0" w:rsidRDefault="00534A58" w:rsidP="00FD4AC3">
      <w:pPr>
        <w:pStyle w:val="a3"/>
        <w:numPr>
          <w:ilvl w:val="0"/>
          <w:numId w:val="24"/>
        </w:numPr>
        <w:jc w:val="both"/>
        <w:rPr>
          <w:rStyle w:val="FontStyle13"/>
          <w:sz w:val="26"/>
          <w:szCs w:val="26"/>
        </w:rPr>
      </w:pPr>
      <w:r w:rsidRPr="007F57C0">
        <w:rPr>
          <w:rStyle w:val="FontStyle13"/>
          <w:sz w:val="26"/>
          <w:szCs w:val="26"/>
        </w:rPr>
        <w:t>Оба варианта верны</w:t>
      </w:r>
    </w:p>
    <w:p w:rsidR="001D3DB9" w:rsidRPr="007F57C0" w:rsidRDefault="007F57C0" w:rsidP="001D3DB9">
      <w:pPr>
        <w:jc w:val="both"/>
        <w:rPr>
          <w:b/>
        </w:rPr>
      </w:pPr>
      <w:r w:rsidRPr="007F57C0">
        <w:rPr>
          <w:b/>
        </w:rPr>
        <w:t xml:space="preserve">11. </w:t>
      </w:r>
      <w:r w:rsidR="00347437" w:rsidRPr="007F57C0">
        <w:rPr>
          <w:b/>
        </w:rPr>
        <w:t>Поступление материалов оформляется аналогично…</w:t>
      </w:r>
      <w:r w:rsidR="001D3DB9" w:rsidRPr="007F57C0">
        <w:rPr>
          <w:b/>
        </w:rPr>
        <w:t>?</w:t>
      </w:r>
    </w:p>
    <w:p w:rsidR="001D3DB9" w:rsidRPr="007F57C0" w:rsidRDefault="00347437" w:rsidP="006E6C54">
      <w:pPr>
        <w:pStyle w:val="a3"/>
        <w:numPr>
          <w:ilvl w:val="0"/>
          <w:numId w:val="25"/>
        </w:numPr>
        <w:jc w:val="both"/>
      </w:pPr>
      <w:r w:rsidRPr="007F57C0">
        <w:rPr>
          <w:color w:val="000000"/>
        </w:rPr>
        <w:t>Оптовому поступлению товаров</w:t>
      </w:r>
    </w:p>
    <w:p w:rsidR="001D3DB9" w:rsidRPr="007F57C0" w:rsidRDefault="00347437" w:rsidP="006E6C54">
      <w:pPr>
        <w:pStyle w:val="a3"/>
        <w:numPr>
          <w:ilvl w:val="0"/>
          <w:numId w:val="25"/>
        </w:numPr>
        <w:jc w:val="both"/>
      </w:pPr>
      <w:r w:rsidRPr="007F57C0">
        <w:rPr>
          <w:color w:val="000000"/>
        </w:rPr>
        <w:t>Оптовой реализации товаров</w:t>
      </w:r>
    </w:p>
    <w:p w:rsidR="001D3DB9" w:rsidRPr="007F57C0" w:rsidRDefault="00347437" w:rsidP="006E6C54">
      <w:pPr>
        <w:pStyle w:val="a3"/>
        <w:numPr>
          <w:ilvl w:val="0"/>
          <w:numId w:val="25"/>
        </w:numPr>
        <w:jc w:val="both"/>
      </w:pPr>
      <w:r w:rsidRPr="007F57C0">
        <w:rPr>
          <w:color w:val="000000"/>
        </w:rPr>
        <w:t>Розничному поступлению товаров</w:t>
      </w:r>
    </w:p>
    <w:p w:rsidR="00444C4F" w:rsidRPr="007F57C0" w:rsidRDefault="007F57C0" w:rsidP="00444C4F">
      <w:pPr>
        <w:jc w:val="both"/>
        <w:rPr>
          <w:b/>
        </w:rPr>
      </w:pPr>
      <w:r w:rsidRPr="007F57C0">
        <w:rPr>
          <w:b/>
        </w:rPr>
        <w:t xml:space="preserve">12. </w:t>
      </w:r>
      <w:r w:rsidR="00444C4F" w:rsidRPr="007F57C0">
        <w:rPr>
          <w:b/>
        </w:rPr>
        <w:t>Каким документом оформляется передача материалов в производство?</w:t>
      </w:r>
    </w:p>
    <w:p w:rsidR="00444C4F" w:rsidRPr="007F57C0" w:rsidRDefault="00444C4F" w:rsidP="00444C4F">
      <w:pPr>
        <w:pStyle w:val="a3"/>
        <w:numPr>
          <w:ilvl w:val="0"/>
          <w:numId w:val="26"/>
        </w:numPr>
        <w:jc w:val="both"/>
        <w:rPr>
          <w:rStyle w:val="FontStyle13"/>
          <w:sz w:val="26"/>
          <w:szCs w:val="26"/>
        </w:rPr>
      </w:pPr>
      <w:r w:rsidRPr="007F57C0">
        <w:rPr>
          <w:rStyle w:val="FontStyle13"/>
          <w:sz w:val="26"/>
          <w:szCs w:val="26"/>
        </w:rPr>
        <w:t>Перемещение товаров</w:t>
      </w:r>
    </w:p>
    <w:p w:rsidR="00444C4F" w:rsidRPr="007F57C0" w:rsidRDefault="00444C4F" w:rsidP="00444C4F">
      <w:pPr>
        <w:pStyle w:val="a3"/>
        <w:numPr>
          <w:ilvl w:val="0"/>
          <w:numId w:val="26"/>
        </w:numPr>
        <w:jc w:val="both"/>
        <w:rPr>
          <w:rStyle w:val="FontStyle13"/>
          <w:sz w:val="26"/>
          <w:szCs w:val="26"/>
        </w:rPr>
      </w:pPr>
      <w:r w:rsidRPr="007F57C0">
        <w:rPr>
          <w:rStyle w:val="FontStyle13"/>
          <w:sz w:val="26"/>
          <w:szCs w:val="26"/>
        </w:rPr>
        <w:t>Требование-накладная</w:t>
      </w:r>
    </w:p>
    <w:p w:rsidR="00444C4F" w:rsidRPr="007F57C0" w:rsidRDefault="00444C4F" w:rsidP="00444C4F">
      <w:pPr>
        <w:pStyle w:val="a3"/>
        <w:numPr>
          <w:ilvl w:val="0"/>
          <w:numId w:val="26"/>
        </w:numPr>
        <w:jc w:val="both"/>
        <w:rPr>
          <w:rStyle w:val="FontStyle13"/>
          <w:sz w:val="26"/>
          <w:szCs w:val="26"/>
        </w:rPr>
      </w:pPr>
      <w:r w:rsidRPr="007F57C0">
        <w:rPr>
          <w:rStyle w:val="FontStyle13"/>
          <w:sz w:val="26"/>
          <w:szCs w:val="26"/>
        </w:rPr>
        <w:t>Списание товаров</w:t>
      </w:r>
    </w:p>
    <w:p w:rsidR="00444C4F" w:rsidRPr="007F57C0" w:rsidRDefault="007F57C0" w:rsidP="00444C4F">
      <w:pPr>
        <w:jc w:val="both"/>
        <w:rPr>
          <w:b/>
        </w:rPr>
      </w:pPr>
      <w:r w:rsidRPr="007F57C0">
        <w:rPr>
          <w:b/>
        </w:rPr>
        <w:t xml:space="preserve">13. </w:t>
      </w:r>
      <w:r w:rsidR="00FD4AC3" w:rsidRPr="007F57C0">
        <w:rPr>
          <w:b/>
        </w:rPr>
        <w:t>Для оформления операций, связанных с передачей готовой продукции на склад оформляется документ…</w:t>
      </w:r>
      <w:r w:rsidR="00444C4F" w:rsidRPr="007F57C0">
        <w:rPr>
          <w:b/>
        </w:rPr>
        <w:t>?</w:t>
      </w:r>
    </w:p>
    <w:p w:rsidR="00444C4F" w:rsidRPr="007F57C0" w:rsidRDefault="00FD4AC3" w:rsidP="00FD4AC3">
      <w:pPr>
        <w:pStyle w:val="a3"/>
        <w:numPr>
          <w:ilvl w:val="0"/>
          <w:numId w:val="27"/>
        </w:numPr>
        <w:jc w:val="both"/>
        <w:rPr>
          <w:rStyle w:val="FontStyle13"/>
          <w:sz w:val="26"/>
          <w:szCs w:val="26"/>
        </w:rPr>
      </w:pPr>
      <w:r w:rsidRPr="007F57C0">
        <w:rPr>
          <w:rStyle w:val="FontStyle13"/>
          <w:sz w:val="26"/>
          <w:szCs w:val="26"/>
        </w:rPr>
        <w:t>Отчет о розничных продажах</w:t>
      </w:r>
    </w:p>
    <w:p w:rsidR="00FD4AC3" w:rsidRPr="007F57C0" w:rsidRDefault="00FD4AC3" w:rsidP="00FD4AC3">
      <w:pPr>
        <w:pStyle w:val="a3"/>
        <w:numPr>
          <w:ilvl w:val="0"/>
          <w:numId w:val="27"/>
        </w:numPr>
        <w:jc w:val="both"/>
        <w:rPr>
          <w:rStyle w:val="FontStyle13"/>
          <w:sz w:val="26"/>
          <w:szCs w:val="26"/>
        </w:rPr>
      </w:pPr>
      <w:r w:rsidRPr="007F57C0">
        <w:rPr>
          <w:rStyle w:val="FontStyle13"/>
          <w:sz w:val="26"/>
          <w:szCs w:val="26"/>
        </w:rPr>
        <w:t>Перемещение товаров</w:t>
      </w:r>
    </w:p>
    <w:p w:rsidR="00444C4F" w:rsidRPr="007F57C0" w:rsidRDefault="00FD4AC3" w:rsidP="00FD4AC3">
      <w:pPr>
        <w:pStyle w:val="a3"/>
        <w:numPr>
          <w:ilvl w:val="0"/>
          <w:numId w:val="27"/>
        </w:numPr>
        <w:jc w:val="both"/>
        <w:rPr>
          <w:rStyle w:val="FontStyle13"/>
          <w:sz w:val="26"/>
          <w:szCs w:val="26"/>
        </w:rPr>
      </w:pPr>
      <w:r w:rsidRPr="007F57C0">
        <w:rPr>
          <w:rStyle w:val="FontStyle13"/>
          <w:sz w:val="26"/>
          <w:szCs w:val="26"/>
        </w:rPr>
        <w:t>Отчет производства за смену</w:t>
      </w:r>
    </w:p>
    <w:p w:rsidR="00444C4F" w:rsidRPr="007F57C0" w:rsidRDefault="007F57C0" w:rsidP="00444C4F">
      <w:pPr>
        <w:jc w:val="both"/>
        <w:rPr>
          <w:b/>
        </w:rPr>
      </w:pPr>
      <w:r w:rsidRPr="007F57C0">
        <w:rPr>
          <w:b/>
        </w:rPr>
        <w:t xml:space="preserve">14. </w:t>
      </w:r>
      <w:r w:rsidR="00444C4F" w:rsidRPr="007F57C0">
        <w:rPr>
          <w:b/>
        </w:rPr>
        <w:t>Документ «</w:t>
      </w:r>
      <w:r w:rsidR="00312EC7" w:rsidRPr="007F57C0">
        <w:rPr>
          <w:b/>
        </w:rPr>
        <w:t>Выдача наличных</w:t>
      </w:r>
      <w:r w:rsidR="00444C4F" w:rsidRPr="007F57C0">
        <w:rPr>
          <w:b/>
        </w:rPr>
        <w:t xml:space="preserve">» </w:t>
      </w:r>
      <w:r w:rsidR="00312EC7" w:rsidRPr="007F57C0">
        <w:rPr>
          <w:b/>
        </w:rPr>
        <w:t xml:space="preserve">с видом операции «Взнос наличных в банк» </w:t>
      </w:r>
      <w:r w:rsidR="00444C4F" w:rsidRPr="007F57C0">
        <w:rPr>
          <w:b/>
        </w:rPr>
        <w:t>оформляется…?</w:t>
      </w:r>
    </w:p>
    <w:p w:rsidR="00444C4F" w:rsidRPr="007F57C0" w:rsidRDefault="00312EC7" w:rsidP="00312EC7">
      <w:pPr>
        <w:pStyle w:val="a3"/>
        <w:numPr>
          <w:ilvl w:val="0"/>
          <w:numId w:val="28"/>
        </w:numPr>
        <w:jc w:val="both"/>
      </w:pPr>
      <w:r w:rsidRPr="007F57C0">
        <w:t>Для поступления наличных с расчетного счета в кассу предприятия</w:t>
      </w:r>
    </w:p>
    <w:p w:rsidR="00444C4F" w:rsidRPr="007F57C0" w:rsidRDefault="00312EC7" w:rsidP="00312EC7">
      <w:pPr>
        <w:pStyle w:val="a3"/>
        <w:numPr>
          <w:ilvl w:val="0"/>
          <w:numId w:val="28"/>
        </w:numPr>
        <w:jc w:val="both"/>
      </w:pPr>
      <w:r w:rsidRPr="007F57C0">
        <w:t xml:space="preserve">Для </w:t>
      </w:r>
      <w:proofErr w:type="spellStart"/>
      <w:r w:rsidRPr="007F57C0">
        <w:t>оприходования</w:t>
      </w:r>
      <w:proofErr w:type="spellEnd"/>
      <w:r w:rsidRPr="007F57C0">
        <w:t xml:space="preserve"> выручки в кассу предприятия</w:t>
      </w:r>
    </w:p>
    <w:p w:rsidR="00444C4F" w:rsidRPr="007F57C0" w:rsidRDefault="00312EC7" w:rsidP="00312EC7">
      <w:pPr>
        <w:pStyle w:val="a3"/>
        <w:numPr>
          <w:ilvl w:val="0"/>
          <w:numId w:val="28"/>
        </w:numPr>
        <w:jc w:val="both"/>
      </w:pPr>
      <w:r w:rsidRPr="007F57C0">
        <w:t xml:space="preserve">Для выдачи денежных средств </w:t>
      </w:r>
      <w:proofErr w:type="spellStart"/>
      <w:r w:rsidRPr="007F57C0">
        <w:t>подотчетнику</w:t>
      </w:r>
      <w:proofErr w:type="spellEnd"/>
    </w:p>
    <w:p w:rsidR="00444C4F" w:rsidRPr="007F57C0" w:rsidRDefault="00312EC7" w:rsidP="00312EC7">
      <w:pPr>
        <w:pStyle w:val="a3"/>
        <w:numPr>
          <w:ilvl w:val="0"/>
          <w:numId w:val="28"/>
        </w:numPr>
        <w:jc w:val="both"/>
      </w:pPr>
      <w:r w:rsidRPr="007F57C0">
        <w:t>Для взноса наличных в банк</w:t>
      </w:r>
    </w:p>
    <w:p w:rsidR="00444C4F" w:rsidRPr="007F57C0" w:rsidRDefault="007F57C0" w:rsidP="00444C4F">
      <w:pPr>
        <w:jc w:val="both"/>
        <w:rPr>
          <w:b/>
        </w:rPr>
      </w:pPr>
      <w:r w:rsidRPr="007F57C0">
        <w:rPr>
          <w:b/>
        </w:rPr>
        <w:t xml:space="preserve">15. </w:t>
      </w:r>
      <w:r w:rsidR="00312EC7" w:rsidRPr="007F57C0">
        <w:rPr>
          <w:b/>
        </w:rPr>
        <w:t xml:space="preserve">Документ «Корректировка долга» оформляется </w:t>
      </w:r>
      <w:r w:rsidR="00444C4F" w:rsidRPr="007F57C0">
        <w:rPr>
          <w:b/>
        </w:rPr>
        <w:t>…?</w:t>
      </w:r>
    </w:p>
    <w:p w:rsidR="00444C4F" w:rsidRPr="007F57C0" w:rsidRDefault="00312EC7" w:rsidP="00312EC7">
      <w:pPr>
        <w:pStyle w:val="a3"/>
        <w:numPr>
          <w:ilvl w:val="0"/>
          <w:numId w:val="30"/>
        </w:numPr>
        <w:jc w:val="both"/>
      </w:pPr>
      <w:r w:rsidRPr="007F57C0">
        <w:rPr>
          <w:color w:val="000000"/>
        </w:rPr>
        <w:t xml:space="preserve">При </w:t>
      </w:r>
      <w:r w:rsidR="00444C4F" w:rsidRPr="007F57C0">
        <w:rPr>
          <w:color w:val="000000"/>
        </w:rPr>
        <w:t>поступлени</w:t>
      </w:r>
      <w:r w:rsidRPr="007F57C0">
        <w:rPr>
          <w:color w:val="000000"/>
        </w:rPr>
        <w:t>и</w:t>
      </w:r>
      <w:r w:rsidR="00444C4F" w:rsidRPr="007F57C0">
        <w:rPr>
          <w:color w:val="000000"/>
        </w:rPr>
        <w:t xml:space="preserve"> товаров</w:t>
      </w:r>
    </w:p>
    <w:p w:rsidR="00312EC7" w:rsidRPr="007F57C0" w:rsidRDefault="00312EC7" w:rsidP="00312EC7">
      <w:pPr>
        <w:pStyle w:val="a3"/>
        <w:numPr>
          <w:ilvl w:val="0"/>
          <w:numId w:val="30"/>
        </w:numPr>
        <w:jc w:val="both"/>
      </w:pPr>
      <w:r w:rsidRPr="007F57C0">
        <w:rPr>
          <w:color w:val="000000"/>
        </w:rPr>
        <w:t>Для проведения зачета взаимных требований (взаимозачета)</w:t>
      </w:r>
    </w:p>
    <w:p w:rsidR="00444C4F" w:rsidRPr="007F57C0" w:rsidRDefault="00312EC7" w:rsidP="00312EC7">
      <w:pPr>
        <w:pStyle w:val="a3"/>
        <w:numPr>
          <w:ilvl w:val="0"/>
          <w:numId w:val="30"/>
        </w:numPr>
        <w:jc w:val="both"/>
      </w:pPr>
      <w:r w:rsidRPr="007F57C0">
        <w:rPr>
          <w:color w:val="000000"/>
        </w:rPr>
        <w:t>При о</w:t>
      </w:r>
      <w:r w:rsidR="00444C4F" w:rsidRPr="007F57C0">
        <w:rPr>
          <w:color w:val="000000"/>
        </w:rPr>
        <w:t>птовой реализации товаров</w:t>
      </w:r>
    </w:p>
    <w:sectPr w:rsidR="00444C4F" w:rsidRPr="007F57C0" w:rsidSect="00471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370"/>
    <w:multiLevelType w:val="hybridMultilevel"/>
    <w:tmpl w:val="56E05858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486E"/>
    <w:multiLevelType w:val="hybridMultilevel"/>
    <w:tmpl w:val="EC9E1CC4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26552"/>
    <w:multiLevelType w:val="hybridMultilevel"/>
    <w:tmpl w:val="68748062"/>
    <w:lvl w:ilvl="0" w:tplc="EB34D2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61BE"/>
    <w:multiLevelType w:val="hybridMultilevel"/>
    <w:tmpl w:val="8C423F6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134A"/>
    <w:multiLevelType w:val="hybridMultilevel"/>
    <w:tmpl w:val="3E1061F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0BB"/>
    <w:multiLevelType w:val="hybridMultilevel"/>
    <w:tmpl w:val="0620460C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06859"/>
    <w:multiLevelType w:val="hybridMultilevel"/>
    <w:tmpl w:val="D7C67580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D5448"/>
    <w:multiLevelType w:val="hybridMultilevel"/>
    <w:tmpl w:val="4C1A090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073D5"/>
    <w:multiLevelType w:val="hybridMultilevel"/>
    <w:tmpl w:val="FAFADC48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15A51"/>
    <w:multiLevelType w:val="hybridMultilevel"/>
    <w:tmpl w:val="508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83AED"/>
    <w:multiLevelType w:val="hybridMultilevel"/>
    <w:tmpl w:val="BF2A4CAC"/>
    <w:lvl w:ilvl="0" w:tplc="F106FD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E6388"/>
    <w:multiLevelType w:val="hybridMultilevel"/>
    <w:tmpl w:val="6138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17254"/>
    <w:multiLevelType w:val="hybridMultilevel"/>
    <w:tmpl w:val="B2142B2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A7F44"/>
    <w:multiLevelType w:val="hybridMultilevel"/>
    <w:tmpl w:val="3D94CA32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D281B"/>
    <w:multiLevelType w:val="hybridMultilevel"/>
    <w:tmpl w:val="3FF4C57C"/>
    <w:lvl w:ilvl="0" w:tplc="EB34D2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D05C6"/>
    <w:multiLevelType w:val="hybridMultilevel"/>
    <w:tmpl w:val="428A2212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56696"/>
    <w:multiLevelType w:val="hybridMultilevel"/>
    <w:tmpl w:val="A1A01DEA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66125"/>
    <w:multiLevelType w:val="hybridMultilevel"/>
    <w:tmpl w:val="31FE3586"/>
    <w:lvl w:ilvl="0" w:tplc="EB34D2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11C83"/>
    <w:multiLevelType w:val="hybridMultilevel"/>
    <w:tmpl w:val="01208C8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C285D"/>
    <w:multiLevelType w:val="hybridMultilevel"/>
    <w:tmpl w:val="7A68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B3AAD"/>
    <w:multiLevelType w:val="hybridMultilevel"/>
    <w:tmpl w:val="7688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90713"/>
    <w:multiLevelType w:val="hybridMultilevel"/>
    <w:tmpl w:val="30DA74DC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E57A0"/>
    <w:multiLevelType w:val="hybridMultilevel"/>
    <w:tmpl w:val="9D02C826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C243B"/>
    <w:multiLevelType w:val="hybridMultilevel"/>
    <w:tmpl w:val="505415C6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42403"/>
    <w:multiLevelType w:val="hybridMultilevel"/>
    <w:tmpl w:val="9F420D5A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61BCD"/>
    <w:multiLevelType w:val="hybridMultilevel"/>
    <w:tmpl w:val="8C423F6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D1058"/>
    <w:multiLevelType w:val="hybridMultilevel"/>
    <w:tmpl w:val="50CA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838A0"/>
    <w:multiLevelType w:val="hybridMultilevel"/>
    <w:tmpl w:val="0E20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7E5831"/>
    <w:multiLevelType w:val="hybridMultilevel"/>
    <w:tmpl w:val="251A9D02"/>
    <w:lvl w:ilvl="0" w:tplc="EB34D2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22BEB"/>
    <w:multiLevelType w:val="hybridMultilevel"/>
    <w:tmpl w:val="2946C1C4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8"/>
  </w:num>
  <w:num w:numId="4">
    <w:abstractNumId w:val="17"/>
  </w:num>
  <w:num w:numId="5">
    <w:abstractNumId w:val="14"/>
  </w:num>
  <w:num w:numId="6">
    <w:abstractNumId w:val="5"/>
  </w:num>
  <w:num w:numId="7">
    <w:abstractNumId w:val="21"/>
  </w:num>
  <w:num w:numId="8">
    <w:abstractNumId w:val="6"/>
  </w:num>
  <w:num w:numId="9">
    <w:abstractNumId w:val="27"/>
  </w:num>
  <w:num w:numId="10">
    <w:abstractNumId w:val="13"/>
  </w:num>
  <w:num w:numId="11">
    <w:abstractNumId w:val="23"/>
  </w:num>
  <w:num w:numId="12">
    <w:abstractNumId w:val="16"/>
  </w:num>
  <w:num w:numId="13">
    <w:abstractNumId w:val="10"/>
  </w:num>
  <w:num w:numId="14">
    <w:abstractNumId w:val="0"/>
  </w:num>
  <w:num w:numId="15">
    <w:abstractNumId w:val="7"/>
  </w:num>
  <w:num w:numId="16">
    <w:abstractNumId w:val="18"/>
  </w:num>
  <w:num w:numId="17">
    <w:abstractNumId w:val="4"/>
  </w:num>
  <w:num w:numId="18">
    <w:abstractNumId w:val="25"/>
  </w:num>
  <w:num w:numId="19">
    <w:abstractNumId w:val="24"/>
  </w:num>
  <w:num w:numId="20">
    <w:abstractNumId w:val="15"/>
  </w:num>
  <w:num w:numId="21">
    <w:abstractNumId w:val="3"/>
  </w:num>
  <w:num w:numId="22">
    <w:abstractNumId w:val="12"/>
  </w:num>
  <w:num w:numId="23">
    <w:abstractNumId w:val="1"/>
  </w:num>
  <w:num w:numId="24">
    <w:abstractNumId w:val="29"/>
  </w:num>
  <w:num w:numId="25">
    <w:abstractNumId w:val="22"/>
  </w:num>
  <w:num w:numId="26">
    <w:abstractNumId w:val="26"/>
  </w:num>
  <w:num w:numId="27">
    <w:abstractNumId w:val="9"/>
  </w:num>
  <w:num w:numId="28">
    <w:abstractNumId w:val="19"/>
  </w:num>
  <w:num w:numId="29">
    <w:abstractNumId w:val="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63ED"/>
    <w:rsid w:val="00006F2C"/>
    <w:rsid w:val="00034D3A"/>
    <w:rsid w:val="00063364"/>
    <w:rsid w:val="000663ED"/>
    <w:rsid w:val="0012665A"/>
    <w:rsid w:val="00163470"/>
    <w:rsid w:val="001D0D31"/>
    <w:rsid w:val="001D2DC2"/>
    <w:rsid w:val="001D3DB9"/>
    <w:rsid w:val="00213D66"/>
    <w:rsid w:val="00241D0F"/>
    <w:rsid w:val="00277834"/>
    <w:rsid w:val="00281C37"/>
    <w:rsid w:val="002829E7"/>
    <w:rsid w:val="00297EB5"/>
    <w:rsid w:val="002E016C"/>
    <w:rsid w:val="00312EC7"/>
    <w:rsid w:val="00347437"/>
    <w:rsid w:val="00365C71"/>
    <w:rsid w:val="00395A7C"/>
    <w:rsid w:val="003C30C2"/>
    <w:rsid w:val="0041646E"/>
    <w:rsid w:val="00444C4F"/>
    <w:rsid w:val="00453CE2"/>
    <w:rsid w:val="004717E3"/>
    <w:rsid w:val="00473383"/>
    <w:rsid w:val="00482738"/>
    <w:rsid w:val="004E57BD"/>
    <w:rsid w:val="005004B9"/>
    <w:rsid w:val="00534A58"/>
    <w:rsid w:val="00537690"/>
    <w:rsid w:val="005A4D53"/>
    <w:rsid w:val="005B6A16"/>
    <w:rsid w:val="00657DC7"/>
    <w:rsid w:val="006608C3"/>
    <w:rsid w:val="00681921"/>
    <w:rsid w:val="006D0032"/>
    <w:rsid w:val="006E6C54"/>
    <w:rsid w:val="00782E56"/>
    <w:rsid w:val="007935D6"/>
    <w:rsid w:val="007935FF"/>
    <w:rsid w:val="007C59E5"/>
    <w:rsid w:val="007E0302"/>
    <w:rsid w:val="007F57C0"/>
    <w:rsid w:val="00822DA2"/>
    <w:rsid w:val="008B2FAD"/>
    <w:rsid w:val="008C2335"/>
    <w:rsid w:val="008D5140"/>
    <w:rsid w:val="009163A5"/>
    <w:rsid w:val="009B7AA6"/>
    <w:rsid w:val="00A27168"/>
    <w:rsid w:val="00A33118"/>
    <w:rsid w:val="00A90E60"/>
    <w:rsid w:val="00AB542B"/>
    <w:rsid w:val="00AF7C32"/>
    <w:rsid w:val="00B91735"/>
    <w:rsid w:val="00B97AC3"/>
    <w:rsid w:val="00BA34BA"/>
    <w:rsid w:val="00BC1F4D"/>
    <w:rsid w:val="00BC47BF"/>
    <w:rsid w:val="00BD4F21"/>
    <w:rsid w:val="00BE3BF0"/>
    <w:rsid w:val="00BF5CF5"/>
    <w:rsid w:val="00C529CF"/>
    <w:rsid w:val="00C848DE"/>
    <w:rsid w:val="00C953DE"/>
    <w:rsid w:val="00CA542C"/>
    <w:rsid w:val="00D31094"/>
    <w:rsid w:val="00D470CC"/>
    <w:rsid w:val="00D5130C"/>
    <w:rsid w:val="00D91ABF"/>
    <w:rsid w:val="00DA4E4B"/>
    <w:rsid w:val="00DB3489"/>
    <w:rsid w:val="00DF0F90"/>
    <w:rsid w:val="00E065F8"/>
    <w:rsid w:val="00E46938"/>
    <w:rsid w:val="00E56353"/>
    <w:rsid w:val="00EA32DE"/>
    <w:rsid w:val="00EA462D"/>
    <w:rsid w:val="00ED49AE"/>
    <w:rsid w:val="00F12B0D"/>
    <w:rsid w:val="00F320EE"/>
    <w:rsid w:val="00F54454"/>
    <w:rsid w:val="00F97A64"/>
    <w:rsid w:val="00FD4862"/>
    <w:rsid w:val="00FD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5"/>
        <w:sz w:val="26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7C"/>
  </w:style>
  <w:style w:type="paragraph" w:styleId="1">
    <w:name w:val="heading 1"/>
    <w:basedOn w:val="a"/>
    <w:next w:val="a"/>
    <w:link w:val="10"/>
    <w:qFormat/>
    <w:rsid w:val="00C529C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spacing w:val="0"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3ED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0663ED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66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3ED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BC47BF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BC47BF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rsid w:val="00C529CF"/>
    <w:rPr>
      <w:rFonts w:ascii="Cambria" w:eastAsia="Times New Roman" w:hAnsi="Cambria"/>
      <w:b/>
      <w:bCs/>
      <w:spacing w:val="0"/>
      <w:kern w:val="32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РБ "Учебный центр ГСЗН"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2016-06-30T11:06:00Z</cp:lastPrinted>
  <dcterms:created xsi:type="dcterms:W3CDTF">2018-01-23T09:57:00Z</dcterms:created>
  <dcterms:modified xsi:type="dcterms:W3CDTF">2018-01-24T09:11:00Z</dcterms:modified>
</cp:coreProperties>
</file>